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C1941" w14:textId="605CAD03" w:rsidR="00251808" w:rsidRPr="00E31031" w:rsidRDefault="00251808" w:rsidP="00E31031">
      <w:pPr>
        <w:jc w:val="both"/>
        <w:rPr>
          <w:rFonts w:ascii="Arial" w:hAnsi="Arial" w:cs="Arial"/>
          <w:b/>
          <w:bCs/>
          <w:sz w:val="24"/>
          <w:szCs w:val="24"/>
        </w:rPr>
      </w:pPr>
      <w:r w:rsidRPr="00E31031">
        <w:rPr>
          <w:rFonts w:ascii="Arial" w:hAnsi="Arial" w:cs="Arial"/>
          <w:b/>
          <w:bCs/>
          <w:sz w:val="24"/>
          <w:szCs w:val="24"/>
        </w:rPr>
        <w:t xml:space="preserve">TOBB Sakarya İl Kadın Girişimciler Kurulu İcra Komitesi İftar Etkinliğinde Buluştu </w:t>
      </w:r>
    </w:p>
    <w:p w14:paraId="7961735B" w14:textId="77777777" w:rsidR="00251808" w:rsidRPr="00E31031" w:rsidRDefault="00251808" w:rsidP="00E31031">
      <w:pPr>
        <w:jc w:val="both"/>
        <w:rPr>
          <w:rFonts w:ascii="Arial" w:hAnsi="Arial" w:cs="Arial"/>
          <w:sz w:val="24"/>
          <w:szCs w:val="24"/>
        </w:rPr>
      </w:pPr>
      <w:r w:rsidRPr="00E31031">
        <w:rPr>
          <w:rFonts w:ascii="Arial" w:hAnsi="Arial" w:cs="Arial"/>
          <w:sz w:val="24"/>
          <w:szCs w:val="24"/>
        </w:rPr>
        <w:t xml:space="preserve">TOBB Sakarya İl Kadın Girişimciler Kurulu İcra Komitesi tarafından iftar organizasyonu tertip edildi. </w:t>
      </w:r>
    </w:p>
    <w:p w14:paraId="2A93525C" w14:textId="77777777" w:rsidR="00251808" w:rsidRPr="00E31031" w:rsidRDefault="00251808" w:rsidP="00E31031">
      <w:pPr>
        <w:jc w:val="both"/>
        <w:rPr>
          <w:rFonts w:ascii="Arial" w:hAnsi="Arial" w:cs="Arial"/>
          <w:sz w:val="24"/>
          <w:szCs w:val="24"/>
        </w:rPr>
      </w:pPr>
      <w:r w:rsidRPr="00E31031">
        <w:rPr>
          <w:rFonts w:ascii="Arial" w:hAnsi="Arial" w:cs="Arial"/>
          <w:sz w:val="24"/>
          <w:szCs w:val="24"/>
        </w:rPr>
        <w:t>Başkanı Elvan Bilgehan Dikici ve icra komitesi üyelerinin ev sahipliğinde, SATSO Mutfak Sanatları Akademisi’nde gerçekleşen iftar etkinliğine konuk olarak SATSO Yönetim Kurulu Başkanı A. Akgün Altuğ ve Meclis Başkanı Erdem Ercan ile eşleri ve SATSO Genel Sekreteri Şevket Kırıcı iştirak etti.</w:t>
      </w:r>
    </w:p>
    <w:p w14:paraId="70CB6744" w14:textId="77777777" w:rsidR="00251808" w:rsidRPr="00E31031" w:rsidRDefault="00251808" w:rsidP="00E31031">
      <w:pPr>
        <w:jc w:val="both"/>
        <w:rPr>
          <w:rFonts w:ascii="Arial" w:hAnsi="Arial" w:cs="Arial"/>
          <w:sz w:val="24"/>
          <w:szCs w:val="24"/>
        </w:rPr>
      </w:pPr>
      <w:r w:rsidRPr="00E31031">
        <w:rPr>
          <w:rFonts w:ascii="Arial" w:hAnsi="Arial" w:cs="Arial"/>
          <w:sz w:val="24"/>
          <w:szCs w:val="24"/>
        </w:rPr>
        <w:t>Samimiyetin yoğun olduğu iftarda icra komitesinin faaliyetleri de değerlendirildi. İcra komitesi üyeleri, Başkan Altuğ ve Meclis Başkanı Ercan ile sektör, ekonomi, gündem ve girişimcilik üzerine istişare etme fırsatı buldu.</w:t>
      </w:r>
    </w:p>
    <w:p w14:paraId="46457F5C" w14:textId="77777777" w:rsidR="00251808" w:rsidRPr="00E31031" w:rsidRDefault="00251808" w:rsidP="00E31031">
      <w:pPr>
        <w:jc w:val="both"/>
        <w:rPr>
          <w:rFonts w:ascii="Arial" w:hAnsi="Arial" w:cs="Arial"/>
          <w:sz w:val="24"/>
          <w:szCs w:val="24"/>
        </w:rPr>
      </w:pPr>
      <w:r w:rsidRPr="00E31031">
        <w:rPr>
          <w:rFonts w:ascii="Arial" w:hAnsi="Arial" w:cs="Arial"/>
          <w:sz w:val="24"/>
          <w:szCs w:val="24"/>
        </w:rPr>
        <w:t xml:space="preserve">Başkan Altuğ ve Meclis Başkanı Ercan, kadın emeğini yücelten çalışmaları sebebiyle icra komitesini her zaman takdir ettiklerini vurgulayarak ekip ruhu ve birlik tablosunun bu akşamki etkinliğe de yansıdığını belirterek teşekkür ettiler. </w:t>
      </w:r>
    </w:p>
    <w:p w14:paraId="715B572C" w14:textId="7333B660" w:rsidR="00A9625B" w:rsidRPr="00E31031" w:rsidRDefault="00251808" w:rsidP="00E31031">
      <w:pPr>
        <w:jc w:val="both"/>
        <w:rPr>
          <w:rFonts w:ascii="Arial" w:hAnsi="Arial" w:cs="Arial"/>
          <w:sz w:val="24"/>
          <w:szCs w:val="24"/>
        </w:rPr>
      </w:pPr>
      <w:r w:rsidRPr="00E31031">
        <w:rPr>
          <w:rFonts w:ascii="Arial" w:hAnsi="Arial" w:cs="Arial"/>
          <w:sz w:val="24"/>
          <w:szCs w:val="24"/>
        </w:rPr>
        <w:t xml:space="preserve">KGK İcra Komitesi Başkanı Elvan Bilgehan Dikici ise iştirakleri için katılımcılara teşekkür ederek, Ramazan’ın bereketini birlikte paylaşmaktan mutlu olduklarını dile getirdi. Tüm icra komitesinin kadın girişimciliğini esas alarak katılımcı yönetim anlayışıyla diğer firma, kurum ve kuruluşlarla iş birliği içinde çalıştığına dikkat çekerek, Sakarya’da yeni başarı hikayelerinin yazılması için sahada olduklarını belirtip bu konudaki desteklerinden ötürü Yönetim Kurulu Başkanı A. Akgün Altuğ’a teşekkür etti. </w:t>
      </w:r>
      <w:r w:rsidRPr="00E31031">
        <w:rPr>
          <w:rFonts w:ascii="Arial" w:hAnsi="Arial" w:cs="Arial"/>
          <w:sz w:val="24"/>
          <w:szCs w:val="24"/>
        </w:rPr>
        <w:t xml:space="preserve"> </w:t>
      </w:r>
    </w:p>
    <w:sectPr w:rsidR="00A9625B" w:rsidRPr="00E31031">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C83EC" w14:textId="77777777" w:rsidR="00247D88" w:rsidRDefault="00247D88" w:rsidP="00BF01A9">
      <w:pPr>
        <w:spacing w:after="0" w:line="240" w:lineRule="auto"/>
      </w:pPr>
      <w:r>
        <w:separator/>
      </w:r>
    </w:p>
  </w:endnote>
  <w:endnote w:type="continuationSeparator" w:id="0">
    <w:p w14:paraId="71434008" w14:textId="77777777" w:rsidR="00247D88" w:rsidRDefault="00247D88"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DC28E" w14:textId="77777777" w:rsidR="00247D88" w:rsidRDefault="00247D88" w:rsidP="00BF01A9">
      <w:pPr>
        <w:spacing w:after="0" w:line="240" w:lineRule="auto"/>
      </w:pPr>
      <w:r>
        <w:separator/>
      </w:r>
    </w:p>
  </w:footnote>
  <w:footnote w:type="continuationSeparator" w:id="0">
    <w:p w14:paraId="06319023" w14:textId="77777777" w:rsidR="00247D88" w:rsidRDefault="00247D88"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D54B8"/>
    <w:rsid w:val="00156CB0"/>
    <w:rsid w:val="00205CBA"/>
    <w:rsid w:val="002448C5"/>
    <w:rsid w:val="00247D88"/>
    <w:rsid w:val="00251808"/>
    <w:rsid w:val="002C0047"/>
    <w:rsid w:val="002E518D"/>
    <w:rsid w:val="00300B02"/>
    <w:rsid w:val="0034517B"/>
    <w:rsid w:val="00351131"/>
    <w:rsid w:val="00382621"/>
    <w:rsid w:val="00384C71"/>
    <w:rsid w:val="0039114B"/>
    <w:rsid w:val="003A44E7"/>
    <w:rsid w:val="003E4207"/>
    <w:rsid w:val="00412A1E"/>
    <w:rsid w:val="00415909"/>
    <w:rsid w:val="0046226D"/>
    <w:rsid w:val="004806C7"/>
    <w:rsid w:val="00495270"/>
    <w:rsid w:val="004B0BCB"/>
    <w:rsid w:val="004C4A59"/>
    <w:rsid w:val="00530646"/>
    <w:rsid w:val="005A0F0C"/>
    <w:rsid w:val="005C5B6F"/>
    <w:rsid w:val="00621FCE"/>
    <w:rsid w:val="006C0780"/>
    <w:rsid w:val="006F0F6C"/>
    <w:rsid w:val="007E34EC"/>
    <w:rsid w:val="00826668"/>
    <w:rsid w:val="008867DC"/>
    <w:rsid w:val="0097268F"/>
    <w:rsid w:val="00A30174"/>
    <w:rsid w:val="00A35A87"/>
    <w:rsid w:val="00A9625B"/>
    <w:rsid w:val="00AB17BC"/>
    <w:rsid w:val="00AD6DD1"/>
    <w:rsid w:val="00B17BB0"/>
    <w:rsid w:val="00B37D4B"/>
    <w:rsid w:val="00B812E9"/>
    <w:rsid w:val="00B8184B"/>
    <w:rsid w:val="00BD72A6"/>
    <w:rsid w:val="00BF01A9"/>
    <w:rsid w:val="00BF2278"/>
    <w:rsid w:val="00C23A07"/>
    <w:rsid w:val="00CA03F5"/>
    <w:rsid w:val="00CA35B8"/>
    <w:rsid w:val="00D31D9D"/>
    <w:rsid w:val="00D40643"/>
    <w:rsid w:val="00E31031"/>
    <w:rsid w:val="00E84B90"/>
    <w:rsid w:val="00EB2ED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1</Pages>
  <Words>217</Words>
  <Characters>1237</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28</cp:revision>
  <dcterms:created xsi:type="dcterms:W3CDTF">2025-07-03T06:04:00Z</dcterms:created>
  <dcterms:modified xsi:type="dcterms:W3CDTF">2026-03-04T08:55:00Z</dcterms:modified>
</cp:coreProperties>
</file>